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A150" w14:textId="77777777" w:rsidR="00E82B26" w:rsidRPr="00603116" w:rsidRDefault="00E82B26" w:rsidP="00E82B26">
      <w:pPr>
        <w:pStyle w:val="Heading1"/>
        <w:tabs>
          <w:tab w:val="left" w:pos="851"/>
        </w:tabs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 Mary’s, Bletchingley </w:t>
      </w:r>
    </w:p>
    <w:p w14:paraId="4E734EF5" w14:textId="77777777" w:rsidR="00E82B26" w:rsidRPr="0080168A" w:rsidRDefault="00E82B26" w:rsidP="00E82B26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38A8DF20" w14:textId="59DDEC15" w:rsidR="00E82B26" w:rsidRPr="0080168A" w:rsidRDefault="00E82B26" w:rsidP="00E82B26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0168A">
        <w:rPr>
          <w:rFonts w:ascii="Arial" w:hAnsi="Arial" w:cs="Arial"/>
          <w:b/>
          <w:bCs/>
          <w:sz w:val="22"/>
          <w:szCs w:val="22"/>
        </w:rPr>
        <w:t>Minutes of</w:t>
      </w:r>
      <w:r>
        <w:rPr>
          <w:rFonts w:ascii="Arial" w:hAnsi="Arial" w:cs="Arial"/>
          <w:b/>
          <w:bCs/>
          <w:sz w:val="22"/>
          <w:szCs w:val="22"/>
        </w:rPr>
        <w:t xml:space="preserve"> Extraordinary </w:t>
      </w:r>
      <w:r w:rsidRPr="0080168A">
        <w:rPr>
          <w:rFonts w:ascii="Arial" w:hAnsi="Arial" w:cs="Arial"/>
          <w:b/>
          <w:bCs/>
          <w:sz w:val="22"/>
          <w:szCs w:val="22"/>
        </w:rPr>
        <w:t xml:space="preserve">PCC Meeting held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0063C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December 2019</w:t>
      </w:r>
    </w:p>
    <w:p w14:paraId="4B25D20C" w14:textId="77777777" w:rsidR="00E82B26" w:rsidRPr="00603116" w:rsidRDefault="00E82B26" w:rsidP="00E82B26">
      <w:pPr>
        <w:pStyle w:val="Heading1"/>
        <w:tabs>
          <w:tab w:val="left" w:pos="851"/>
        </w:tabs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iCs/>
          <w:sz w:val="22"/>
          <w:szCs w:val="22"/>
        </w:rPr>
        <w:t xml:space="preserve">St Mary’s, Bletchingley </w:t>
      </w:r>
    </w:p>
    <w:p w14:paraId="762638EE" w14:textId="77777777" w:rsidR="00E82B26" w:rsidRDefault="00E82B26" w:rsidP="00E82B26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3630609" w14:textId="7CD71466" w:rsidR="00E82B26" w:rsidRDefault="00E82B26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 w:rsidRPr="00301737">
        <w:t xml:space="preserve"> </w:t>
      </w:r>
      <w:r w:rsidRPr="00301737">
        <w:rPr>
          <w:rFonts w:ascii="Arial" w:hAnsi="Arial" w:cs="Arial"/>
          <w:sz w:val="22"/>
          <w:szCs w:val="22"/>
        </w:rPr>
        <w:br/>
      </w:r>
    </w:p>
    <w:p w14:paraId="78BFC36D" w14:textId="1FB30977" w:rsidR="00E82B26" w:rsidRDefault="00E82B26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Alexander (churchwarden)</w:t>
      </w:r>
      <w:r>
        <w:rPr>
          <w:rFonts w:ascii="Arial" w:hAnsi="Arial" w:cs="Arial"/>
          <w:sz w:val="22"/>
          <w:szCs w:val="22"/>
        </w:rPr>
        <w:tab/>
        <w:t>Jeff Marks (Safeguarding Officer)</w:t>
      </w:r>
    </w:p>
    <w:p w14:paraId="6FB93231" w14:textId="77777777" w:rsidR="00E82B26" w:rsidRDefault="00E82B26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Pamela Cock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Pr="00301737">
        <w:rPr>
          <w:rFonts w:ascii="Arial" w:hAnsi="Arial" w:cs="Arial"/>
          <w:sz w:val="22"/>
          <w:szCs w:val="22"/>
        </w:rPr>
        <w:t>Valerie Muller (PCC Secretary)</w:t>
      </w:r>
      <w:r>
        <w:rPr>
          <w:rFonts w:ascii="Arial" w:hAnsi="Arial" w:cs="Arial"/>
          <w:sz w:val="22"/>
          <w:szCs w:val="22"/>
        </w:rPr>
        <w:tab/>
      </w:r>
      <w:r w:rsidRPr="00301737">
        <w:rPr>
          <w:rFonts w:ascii="Arial" w:hAnsi="Arial" w:cs="Arial"/>
          <w:sz w:val="22"/>
          <w:szCs w:val="22"/>
        </w:rPr>
        <w:tab/>
      </w:r>
    </w:p>
    <w:p w14:paraId="2EC77CE9" w14:textId="1B95F3B1" w:rsidR="00E82B26" w:rsidRDefault="00E82B26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Richard Fowler (</w:t>
      </w:r>
      <w:r>
        <w:rPr>
          <w:rFonts w:ascii="Arial" w:hAnsi="Arial" w:cs="Arial"/>
          <w:sz w:val="22"/>
          <w:szCs w:val="22"/>
        </w:rPr>
        <w:t>C</w:t>
      </w:r>
      <w:r w:rsidRPr="00301737">
        <w:rPr>
          <w:rFonts w:ascii="Arial" w:hAnsi="Arial" w:cs="Arial"/>
          <w:sz w:val="22"/>
          <w:szCs w:val="22"/>
        </w:rPr>
        <w:t>hurchwarden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Clemmie Sellick</w:t>
      </w:r>
    </w:p>
    <w:p w14:paraId="360FBAE8" w14:textId="77A4A9E9" w:rsidR="00E82B26" w:rsidRDefault="00E82B26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Sandie Hooper</w:t>
      </w:r>
      <w:r>
        <w:rPr>
          <w:rFonts w:ascii="Arial" w:hAnsi="Arial" w:cs="Arial"/>
          <w:sz w:val="22"/>
          <w:szCs w:val="22"/>
        </w:rPr>
        <w:tab/>
        <w:t>Owen Thurston</w:t>
      </w:r>
    </w:p>
    <w:p w14:paraId="14821BF8" w14:textId="448E48EE" w:rsidR="00E82B26" w:rsidRDefault="00E82B26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Hyde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Rev’d</w:t>
      </w:r>
      <w:proofErr w:type="spellEnd"/>
      <w:r>
        <w:rPr>
          <w:rFonts w:ascii="Arial" w:hAnsi="Arial" w:cs="Arial"/>
          <w:sz w:val="22"/>
          <w:szCs w:val="22"/>
        </w:rPr>
        <w:t xml:space="preserve"> Penny Sherrington</w:t>
      </w:r>
    </w:p>
    <w:p w14:paraId="5E77A9B8" w14:textId="4D4EA8F0" w:rsidR="00E82B26" w:rsidRDefault="00E82B26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Cyril Mighall</w:t>
      </w:r>
      <w:r w:rsidRPr="003017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B6F3A0" w14:textId="1A43FE08" w:rsidR="00E82B26" w:rsidRDefault="00E82B26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753779" w14:textId="592B6678" w:rsidR="00C6054D" w:rsidRDefault="00C6054D" w:rsidP="00E82B26">
      <w:pPr>
        <w:tabs>
          <w:tab w:val="left" w:pos="851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C6054D">
        <w:rPr>
          <w:rFonts w:ascii="Arial" w:hAnsi="Arial" w:cs="Arial"/>
          <w:b/>
          <w:bCs/>
          <w:sz w:val="22"/>
          <w:szCs w:val="22"/>
        </w:rPr>
        <w:t>Apologies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7106FFAE" w14:textId="7E5AAA43" w:rsidR="00C6054D" w:rsidRDefault="00C6054D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rector the </w:t>
      </w:r>
      <w:proofErr w:type="spellStart"/>
      <w:r>
        <w:rPr>
          <w:rFonts w:ascii="Arial" w:hAnsi="Arial" w:cs="Arial"/>
          <w:sz w:val="22"/>
          <w:szCs w:val="22"/>
        </w:rPr>
        <w:t>Rev’d</w:t>
      </w:r>
      <w:proofErr w:type="spellEnd"/>
      <w:r>
        <w:rPr>
          <w:rFonts w:ascii="Arial" w:hAnsi="Arial" w:cs="Arial"/>
          <w:sz w:val="22"/>
          <w:szCs w:val="22"/>
        </w:rPr>
        <w:t xml:space="preserve"> Phaedra Pamphilon Green, Bill Alexander, Vicki Gillespie, Alison Horlock, Clare Sturgeon.</w:t>
      </w:r>
    </w:p>
    <w:p w14:paraId="7742C74B" w14:textId="57E48B4B" w:rsidR="00C6054D" w:rsidRDefault="00C6054D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</w:p>
    <w:p w14:paraId="75C0B09B" w14:textId="7381FE24" w:rsidR="00C6054D" w:rsidRDefault="00C6054D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</w:p>
    <w:p w14:paraId="1403D471" w14:textId="77777777" w:rsidR="00675D25" w:rsidRDefault="00D9471D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meeting was held recently between the Southwark Safeguarding Officer, Jeff Marks, our Benefice Safeguarding Officer and the Rector. At this meeting our safeguarding policy was </w:t>
      </w:r>
      <w:proofErr w:type="gramStart"/>
      <w:r>
        <w:rPr>
          <w:rFonts w:ascii="Arial" w:hAnsi="Arial" w:cs="Arial"/>
          <w:sz w:val="22"/>
          <w:szCs w:val="22"/>
        </w:rPr>
        <w:t>reviewed</w:t>
      </w:r>
      <w:proofErr w:type="gramEnd"/>
      <w:r>
        <w:rPr>
          <w:rFonts w:ascii="Arial" w:hAnsi="Arial" w:cs="Arial"/>
          <w:sz w:val="22"/>
          <w:szCs w:val="22"/>
        </w:rPr>
        <w:t xml:space="preserve"> and it was decided we needed to use ‘A Safe Church’ the Southwark Diocesan Policy.</w:t>
      </w:r>
    </w:p>
    <w:p w14:paraId="5CFF9746" w14:textId="5E36AA49" w:rsidR="00D9471D" w:rsidRPr="00C6054D" w:rsidRDefault="00D9471D" w:rsidP="00E82B26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 resolution was proposed by Jennifer Hyde that we do this, seconded by </w:t>
      </w:r>
      <w:proofErr w:type="spellStart"/>
      <w:r>
        <w:rPr>
          <w:rFonts w:ascii="Arial" w:hAnsi="Arial" w:cs="Arial"/>
          <w:sz w:val="22"/>
          <w:szCs w:val="22"/>
        </w:rPr>
        <w:t>Rev’d</w:t>
      </w:r>
      <w:proofErr w:type="spellEnd"/>
      <w:r>
        <w:rPr>
          <w:rFonts w:ascii="Arial" w:hAnsi="Arial" w:cs="Arial"/>
          <w:sz w:val="22"/>
          <w:szCs w:val="22"/>
        </w:rPr>
        <w:t xml:space="preserve"> Penny Sherrington and voted unanimously by everyone present.</w:t>
      </w:r>
    </w:p>
    <w:sectPr w:rsidR="00D9471D" w:rsidRPr="00C6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6"/>
    <w:rsid w:val="00374E0F"/>
    <w:rsid w:val="00675D25"/>
    <w:rsid w:val="00891546"/>
    <w:rsid w:val="00C6054D"/>
    <w:rsid w:val="00D9471D"/>
    <w:rsid w:val="00E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76A3"/>
  <w15:chartTrackingRefBased/>
  <w15:docId w15:val="{1845FE35-9A4A-4FBA-8D52-5B483FC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2B26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B26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Muller</dc:creator>
  <cp:keywords/>
  <dc:description/>
  <cp:lastModifiedBy>Ed Muller</cp:lastModifiedBy>
  <cp:revision>4</cp:revision>
  <dcterms:created xsi:type="dcterms:W3CDTF">2020-01-02T10:33:00Z</dcterms:created>
  <dcterms:modified xsi:type="dcterms:W3CDTF">2020-01-13T11:14:00Z</dcterms:modified>
</cp:coreProperties>
</file>